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C48C8" w14:textId="77777777" w:rsidR="00344751" w:rsidRDefault="00344751" w:rsidP="00344751">
      <w:pPr>
        <w:widowControl w:val="0"/>
        <w:autoSpaceDE w:val="0"/>
        <w:autoSpaceDN w:val="0"/>
        <w:adjustRightInd w:val="0"/>
        <w:ind w:firstLine="72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/**</w:t>
      </w:r>
    </w:p>
    <w:p w14:paraId="6F30FB2B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 Recursively color all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JTextFields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and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JButtons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</w:p>
    <w:p w14:paraId="45208AA5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 </w:t>
      </w:r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on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a Graphical Form. </w:t>
      </w:r>
    </w:p>
    <w:p w14:paraId="0C73B6AF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 </w:t>
      </w:r>
    </w:p>
    <w:p w14:paraId="4E3409C7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 </w:t>
      </w:r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@</w:t>
      </w:r>
      <w:proofErr w:type="spellStart"/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param</w:t>
      </w:r>
      <w:proofErr w:type="spellEnd"/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the</w:t>
      </w:r>
    </w:p>
    <w:p w14:paraId="3D67E598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            </w:t>
      </w:r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root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JPanel</w:t>
      </w:r>
      <w:proofErr w:type="spellEnd"/>
    </w:p>
    <w:p w14:paraId="55DFCAF0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 */</w:t>
      </w:r>
    </w:p>
    <w:p w14:paraId="05794769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private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void</w:t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reColor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JPanel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panel, Color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bColor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, Color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tColor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 {</w:t>
      </w:r>
    </w:p>
    <w:p w14:paraId="18B5420A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Component[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]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=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panel.getComponents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();</w:t>
      </w:r>
    </w:p>
    <w:p w14:paraId="7CB34AA0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for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(</w:t>
      </w:r>
      <w:proofErr w:type="spell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int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= 0;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&lt;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panelItems.length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;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++) {</w:t>
      </w:r>
    </w:p>
    <w:p w14:paraId="0542E9E5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if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] </w:t>
      </w:r>
      <w:proofErr w:type="spell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instanceof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JTextField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 {</w:t>
      </w:r>
    </w:p>
    <w:p w14:paraId="73139CC7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spellStart"/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].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setBackground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tColor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);</w:t>
      </w:r>
    </w:p>
    <w:p w14:paraId="52726D09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} </w:t>
      </w:r>
    </w:p>
    <w:p w14:paraId="0ACDDE18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else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if</w:t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] </w:t>
      </w:r>
      <w:proofErr w:type="spell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instanceof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JButton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 {</w:t>
      </w:r>
    </w:p>
    <w:p w14:paraId="16CE00CF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spellStart"/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].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setBackground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bColor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);</w:t>
      </w:r>
    </w:p>
    <w:p w14:paraId="7801C09D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>((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JButton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) </w:t>
      </w:r>
      <w:proofErr w:type="spellStart"/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]).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setBorderPainted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</w:t>
      </w:r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false</w:t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);</w:t>
      </w:r>
    </w:p>
    <w:p w14:paraId="764748CF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>((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JButton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) </w:t>
      </w:r>
      <w:proofErr w:type="spellStart"/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panelItems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[</w:t>
      </w:r>
      <w:proofErr w:type="spellStart"/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i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]).</w:t>
      </w:r>
      <w:proofErr w:type="spell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setOpaque</w:t>
      </w:r>
      <w:proofErr w:type="spell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(</w:t>
      </w:r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true</w:t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>);</w:t>
      </w:r>
    </w:p>
    <w:p w14:paraId="27C11E1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 xml:space="preserve">} </w:t>
      </w:r>
    </w:p>
    <w:p w14:paraId="36AD348C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else</w:t>
      </w:r>
      <w:proofErr w:type="gramEnd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</w:p>
    <w:p w14:paraId="2DC5BBEC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 xml:space="preserve">{ </w:t>
      </w:r>
      <w:proofErr w:type="gramEnd"/>
    </w:p>
    <w:p w14:paraId="15C71724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</w:p>
    <w:p w14:paraId="11CF81B8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60B027D0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60F44AB3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16E2A3B3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0FAEC85F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3F499CC9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06108E4F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44302485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05F5E886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45E606DD" w14:textId="77777777" w:rsidR="00344751" w:rsidRDefault="00344751" w:rsidP="00344751">
      <w:pPr>
        <w:widowControl w:val="0"/>
        <w:autoSpaceDE w:val="0"/>
        <w:autoSpaceDN w:val="0"/>
        <w:adjustRightInd w:val="0"/>
        <w:ind w:left="1440" w:firstLine="72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24A2303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7D2179D6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>}</w:t>
      </w:r>
    </w:p>
    <w:p w14:paraId="084BF33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64BF4599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</w: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>}</w:t>
      </w:r>
    </w:p>
    <w:p w14:paraId="18DDE1A4" w14:textId="77777777" w:rsidR="00344751" w:rsidRDefault="00344751" w:rsidP="00344751">
      <w:pPr>
        <w:tabs>
          <w:tab w:val="left" w:pos="540"/>
        </w:tabs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Courier New" w:hAnsi="Courier New" w:cs="Courier New"/>
          <w:color w:val="000000" w:themeColor="text1"/>
          <w:sz w:val="18"/>
          <w:szCs w:val="18"/>
        </w:rPr>
        <w:tab/>
        <w:t>}</w:t>
      </w:r>
    </w:p>
    <w:p w14:paraId="13260901" w14:textId="77777777" w:rsidR="00344751" w:rsidRDefault="00344751">
      <w:pPr>
        <w:rPr>
          <w:rFonts w:ascii="Courier New" w:hAnsi="Courier New" w:cs="Courier New"/>
          <w:color w:val="000000" w:themeColor="text1"/>
          <w:sz w:val="18"/>
          <w:szCs w:val="18"/>
        </w:rPr>
      </w:pPr>
      <w:r>
        <w:rPr>
          <w:rFonts w:ascii="Courier New" w:hAnsi="Courier New" w:cs="Courier New"/>
          <w:color w:val="000000" w:themeColor="text1"/>
          <w:sz w:val="18"/>
          <w:szCs w:val="18"/>
        </w:rPr>
        <w:br w:type="page"/>
      </w:r>
    </w:p>
    <w:p w14:paraId="35341639" w14:textId="77777777" w:rsidR="00344751" w:rsidRPr="00344751" w:rsidRDefault="006715E5" w:rsidP="00344751">
      <w:pPr>
        <w:widowControl w:val="0"/>
        <w:autoSpaceDE w:val="0"/>
        <w:autoSpaceDN w:val="0"/>
        <w:adjustRightInd w:val="0"/>
        <w:ind w:firstLine="720"/>
        <w:rPr>
          <w:rFonts w:ascii="Monaco" w:hAnsi="Monaco" w:cs="Monaco"/>
          <w:b/>
          <w:i/>
          <w:color w:val="000000" w:themeColor="text1"/>
          <w:sz w:val="18"/>
          <w:szCs w:val="18"/>
        </w:rPr>
      </w:pPr>
      <w:r>
        <w:rPr>
          <w:rFonts w:ascii="Monaco" w:hAnsi="Monaco" w:cs="Monaco"/>
          <w:b/>
          <w:i/>
          <w:color w:val="000000" w:themeColor="text1"/>
          <w:sz w:val="18"/>
          <w:szCs w:val="18"/>
        </w:rPr>
        <w:lastRenderedPageBreak/>
        <w:t>FROM SizableMatrixV3</w:t>
      </w:r>
    </w:p>
    <w:p w14:paraId="2A455EA7" w14:textId="77777777" w:rsidR="006715E5" w:rsidRPr="006715E5" w:rsidRDefault="00344751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  <w:r w:rsidR="006715E5" w:rsidRPr="006715E5">
        <w:rPr>
          <w:rFonts w:ascii="Monaco" w:hAnsi="Monaco" w:cs="Monaco"/>
          <w:color w:val="000000" w:themeColor="text1"/>
          <w:sz w:val="18"/>
          <w:szCs w:val="18"/>
        </w:rPr>
        <w:t xml:space="preserve">/** </w:t>
      </w:r>
    </w:p>
    <w:p w14:paraId="424CED42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spellStart"/>
      <w:proofErr w:type="gramStart"/>
      <w:r w:rsidRPr="006715E5">
        <w:rPr>
          <w:rFonts w:ascii="Monaco" w:hAnsi="Monaco" w:cs="Monaco"/>
          <w:color w:val="000000" w:themeColor="text1"/>
          <w:sz w:val="18"/>
          <w:szCs w:val="18"/>
        </w:rPr>
        <w:t>getAverageObjectSize</w:t>
      </w:r>
      <w:proofErr w:type="spellEnd"/>
      <w:proofErr w:type="gram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calculates the average size</w:t>
      </w:r>
    </w:p>
    <w:p w14:paraId="1C36C67C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gramStart"/>
      <w:r w:rsidRPr="006715E5">
        <w:rPr>
          <w:rFonts w:ascii="Monaco" w:hAnsi="Monaco" w:cs="Monaco"/>
          <w:color w:val="000000" w:themeColor="text1"/>
          <w:sz w:val="18"/>
          <w:szCs w:val="18"/>
        </w:rPr>
        <w:t>of</w:t>
      </w:r>
      <w:proofErr w:type="gram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objects in the matrix.</w:t>
      </w:r>
    </w:p>
    <w:p w14:paraId="7C693DCA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</w:p>
    <w:p w14:paraId="6C7457CE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If the matrix is null or empty (no Sizable objects), </w:t>
      </w:r>
    </w:p>
    <w:p w14:paraId="4659698E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gramStart"/>
      <w:r w:rsidRPr="006715E5">
        <w:rPr>
          <w:rFonts w:ascii="Monaco" w:hAnsi="Monaco" w:cs="Monaco"/>
          <w:color w:val="000000" w:themeColor="text1"/>
          <w:sz w:val="18"/>
          <w:szCs w:val="18"/>
        </w:rPr>
        <w:t>throw</w:t>
      </w:r>
      <w:proofErr w:type="gram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a </w:t>
      </w:r>
      <w:proofErr w:type="spellStart"/>
      <w:r w:rsidRPr="006715E5">
        <w:rPr>
          <w:rFonts w:ascii="Monaco" w:hAnsi="Monaco" w:cs="Monaco"/>
          <w:color w:val="000000" w:themeColor="text1"/>
          <w:sz w:val="18"/>
          <w:szCs w:val="18"/>
        </w:rPr>
        <w:t>NoSuchElement</w:t>
      </w:r>
      <w:proofErr w:type="spell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exception. </w:t>
      </w:r>
    </w:p>
    <w:p w14:paraId="6F333FD4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</w:p>
    <w:p w14:paraId="1C24A0A7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r w:rsidRPr="006715E5">
        <w:rPr>
          <w:rFonts w:ascii="Monaco" w:hAnsi="Monaco" w:cs="Monaco"/>
          <w:b/>
          <w:bCs/>
          <w:color w:val="000000" w:themeColor="text1"/>
          <w:sz w:val="18"/>
          <w:szCs w:val="18"/>
        </w:rPr>
        <w:t>@</w:t>
      </w:r>
      <w:proofErr w:type="gramStart"/>
      <w:r w:rsidRPr="006715E5">
        <w:rPr>
          <w:rFonts w:ascii="Monaco" w:hAnsi="Monaco" w:cs="Monaco"/>
          <w:b/>
          <w:bCs/>
          <w:color w:val="000000" w:themeColor="text1"/>
          <w:sz w:val="18"/>
          <w:szCs w:val="18"/>
        </w:rPr>
        <w:t>return</w:t>
      </w:r>
      <w:proofErr w:type="gram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the average object size</w:t>
      </w:r>
    </w:p>
    <w:p w14:paraId="4433EB3A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 xml:space="preserve"> */</w:t>
      </w:r>
    </w:p>
    <w:p w14:paraId="16D3F1A1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</w:r>
      <w:proofErr w:type="gramStart"/>
      <w:r w:rsidRPr="006715E5">
        <w:rPr>
          <w:rFonts w:ascii="Monaco" w:hAnsi="Monaco" w:cs="Monaco"/>
          <w:b/>
          <w:bCs/>
          <w:color w:val="000000" w:themeColor="text1"/>
          <w:sz w:val="18"/>
          <w:szCs w:val="18"/>
        </w:rPr>
        <w:t>public</w:t>
      </w:r>
      <w:proofErr w:type="gramEnd"/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</w:t>
      </w:r>
      <w:r w:rsidRPr="006715E5">
        <w:rPr>
          <w:rFonts w:ascii="Monaco" w:hAnsi="Monaco" w:cs="Monaco"/>
          <w:b/>
          <w:bCs/>
          <w:color w:val="000000" w:themeColor="text1"/>
          <w:sz w:val="18"/>
          <w:szCs w:val="18"/>
        </w:rPr>
        <w:t>double</w:t>
      </w:r>
      <w:r w:rsidRPr="006715E5">
        <w:rPr>
          <w:rFonts w:ascii="Monaco" w:hAnsi="Monaco" w:cs="Monaco"/>
          <w:color w:val="000000" w:themeColor="text1"/>
          <w:sz w:val="18"/>
          <w:szCs w:val="18"/>
        </w:rPr>
        <w:t xml:space="preserve"> </w:t>
      </w:r>
      <w:proofErr w:type="spellStart"/>
      <w:r w:rsidRPr="006715E5">
        <w:rPr>
          <w:rFonts w:ascii="Monaco" w:hAnsi="Monaco" w:cs="Monaco"/>
          <w:color w:val="000000" w:themeColor="text1"/>
          <w:sz w:val="18"/>
          <w:szCs w:val="18"/>
        </w:rPr>
        <w:t>getAverageObjectSize</w:t>
      </w:r>
      <w:proofErr w:type="spellEnd"/>
      <w:r w:rsidRPr="006715E5">
        <w:rPr>
          <w:rFonts w:ascii="Monaco" w:hAnsi="Monaco" w:cs="Monaco"/>
          <w:color w:val="000000" w:themeColor="text1"/>
          <w:sz w:val="18"/>
          <w:szCs w:val="18"/>
        </w:rPr>
        <w:t>()</w:t>
      </w:r>
    </w:p>
    <w:p w14:paraId="5BE973FF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>{</w:t>
      </w:r>
    </w:p>
    <w:p w14:paraId="2613D48E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</w:r>
      <w:r w:rsidRPr="006715E5">
        <w:rPr>
          <w:rFonts w:ascii="Monaco" w:hAnsi="Monaco" w:cs="Monaco"/>
          <w:color w:val="000000" w:themeColor="text1"/>
          <w:sz w:val="18"/>
          <w:szCs w:val="18"/>
        </w:rPr>
        <w:tab/>
      </w:r>
    </w:p>
    <w:p w14:paraId="61CE1A09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3AC9ABED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65D58913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4BF87FE8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174FD79A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6D0EED22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70AC2869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1797361D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1F03B4A7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6C363465" w14:textId="77777777" w:rsid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7684FCB3" w14:textId="77777777" w:rsidR="006715E5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bookmarkStart w:id="0" w:name="_GoBack"/>
      <w:bookmarkEnd w:id="0"/>
    </w:p>
    <w:p w14:paraId="66DF6286" w14:textId="77777777" w:rsidR="00344751" w:rsidRPr="006715E5" w:rsidRDefault="006715E5" w:rsidP="006715E5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6715E5">
        <w:rPr>
          <w:rFonts w:ascii="Monaco" w:hAnsi="Monaco" w:cs="Monaco"/>
          <w:color w:val="000000" w:themeColor="text1"/>
          <w:sz w:val="18"/>
          <w:szCs w:val="18"/>
        </w:rPr>
        <w:tab/>
        <w:t>}</w:t>
      </w:r>
    </w:p>
    <w:p w14:paraId="22D3A67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</w:p>
    <w:p w14:paraId="2CA6F442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>/**</w:t>
      </w:r>
    </w:p>
    <w:p w14:paraId="1BF56291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spellStart"/>
      <w:proofErr w:type="gramStart"/>
      <w:r w:rsidRPr="00344751">
        <w:rPr>
          <w:rFonts w:ascii="Monaco" w:hAnsi="Monaco" w:cs="Monaco"/>
          <w:color w:val="000000" w:themeColor="text1"/>
          <w:sz w:val="18"/>
          <w:szCs w:val="18"/>
        </w:rPr>
        <w:t>getLargestinRow</w:t>
      </w:r>
      <w:proofErr w:type="spellEnd"/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returns the size of the largest object in </w:t>
      </w:r>
    </w:p>
    <w:p w14:paraId="2FD31F4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gramStart"/>
      <w:r w:rsidRPr="00344751">
        <w:rPr>
          <w:rFonts w:ascii="Monaco" w:hAnsi="Monaco" w:cs="Monaco"/>
          <w:color w:val="000000" w:themeColor="text1"/>
          <w:sz w:val="18"/>
          <w:szCs w:val="18"/>
        </w:rPr>
        <w:t>the</w:t>
      </w:r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given row. If the row is negative or is not in the matrix</w:t>
      </w:r>
    </w:p>
    <w:p w14:paraId="5164C9E1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proofErr w:type="gramStart"/>
      <w:r w:rsidRPr="00344751">
        <w:rPr>
          <w:rFonts w:ascii="Monaco" w:hAnsi="Monaco" w:cs="Monaco"/>
          <w:color w:val="000000" w:themeColor="text1"/>
          <w:sz w:val="18"/>
          <w:szCs w:val="18"/>
        </w:rPr>
        <w:t>throw</w:t>
      </w:r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an </w:t>
      </w:r>
      <w:proofErr w:type="spellStart"/>
      <w:r w:rsidRPr="00344751">
        <w:rPr>
          <w:rFonts w:ascii="Monaco" w:hAnsi="Monaco" w:cs="Monaco"/>
          <w:color w:val="000000" w:themeColor="text1"/>
          <w:sz w:val="18"/>
          <w:szCs w:val="18"/>
        </w:rPr>
        <w:t>ArrayIndexOutOfBoundsException</w:t>
      </w:r>
      <w:proofErr w:type="spell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with the message:</w:t>
      </w:r>
    </w:p>
    <w:p w14:paraId="22A18EB6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"Row: " followed by the row number followed by " not valid."</w:t>
      </w:r>
    </w:p>
    <w:p w14:paraId="2AECAB05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If the matrix is null or empty (no Sizable objects) or the row contains no </w:t>
      </w:r>
    </w:p>
    <w:p w14:paraId="54699C8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 Sizable objects, throw a </w:t>
      </w:r>
      <w:proofErr w:type="spellStart"/>
      <w:r w:rsidRPr="00344751">
        <w:rPr>
          <w:rFonts w:ascii="Monaco" w:hAnsi="Monaco" w:cs="Monaco"/>
          <w:color w:val="000000" w:themeColor="text1"/>
          <w:sz w:val="18"/>
          <w:szCs w:val="18"/>
        </w:rPr>
        <w:t>NoSuchElement</w:t>
      </w:r>
      <w:proofErr w:type="spell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exception.</w:t>
      </w:r>
    </w:p>
    <w:p w14:paraId="72A7E733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</w:p>
    <w:p w14:paraId="2E5D73C8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@</w:t>
      </w:r>
      <w:proofErr w:type="spellStart"/>
      <w:proofErr w:type="gramStart"/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param</w:t>
      </w:r>
      <w:proofErr w:type="spellEnd"/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row The row you are interested in</w:t>
      </w:r>
    </w:p>
    <w:p w14:paraId="522F9AF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</w:t>
      </w:r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@</w:t>
      </w:r>
      <w:proofErr w:type="gramStart"/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return</w:t>
      </w:r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the description from the </w:t>
      </w:r>
      <w:proofErr w:type="spellStart"/>
      <w:r w:rsidRPr="00344751">
        <w:rPr>
          <w:rFonts w:ascii="Monaco" w:hAnsi="Monaco" w:cs="Monaco"/>
          <w:color w:val="000000" w:themeColor="text1"/>
          <w:sz w:val="18"/>
          <w:szCs w:val="18"/>
        </w:rPr>
        <w:t>showValue</w:t>
      </w:r>
      <w:proofErr w:type="spell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method</w:t>
      </w:r>
    </w:p>
    <w:p w14:paraId="0759EC3A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    </w:t>
      </w:r>
      <w:proofErr w:type="gramStart"/>
      <w:r w:rsidRPr="00344751">
        <w:rPr>
          <w:rFonts w:ascii="Monaco" w:hAnsi="Monaco" w:cs="Monaco"/>
          <w:color w:val="000000" w:themeColor="text1"/>
          <w:sz w:val="18"/>
          <w:szCs w:val="18"/>
        </w:rPr>
        <w:t>of</w:t>
      </w:r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the largest object in the row</w:t>
      </w:r>
    </w:p>
    <w:p w14:paraId="1FC81A67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 xml:space="preserve"> */</w:t>
      </w:r>
    </w:p>
    <w:p w14:paraId="5AA9B722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  <w:proofErr w:type="gramStart"/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public</w:t>
      </w:r>
      <w:proofErr w:type="gram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String </w:t>
      </w:r>
      <w:proofErr w:type="spellStart"/>
      <w:r w:rsidRPr="00344751">
        <w:rPr>
          <w:rFonts w:ascii="Monaco" w:hAnsi="Monaco" w:cs="Monaco"/>
          <w:color w:val="000000" w:themeColor="text1"/>
          <w:sz w:val="18"/>
          <w:szCs w:val="18"/>
        </w:rPr>
        <w:t>getLargestinRow</w:t>
      </w:r>
      <w:proofErr w:type="spellEnd"/>
      <w:r w:rsidRPr="00344751">
        <w:rPr>
          <w:rFonts w:ascii="Monaco" w:hAnsi="Monaco" w:cs="Monaco"/>
          <w:color w:val="000000" w:themeColor="text1"/>
          <w:sz w:val="18"/>
          <w:szCs w:val="18"/>
        </w:rPr>
        <w:t>(</w:t>
      </w:r>
      <w:proofErr w:type="spellStart"/>
      <w:r w:rsidRPr="00344751">
        <w:rPr>
          <w:rFonts w:ascii="Monaco" w:hAnsi="Monaco" w:cs="Monaco"/>
          <w:b/>
          <w:bCs/>
          <w:color w:val="000000" w:themeColor="text1"/>
          <w:sz w:val="18"/>
          <w:szCs w:val="18"/>
        </w:rPr>
        <w:t>int</w:t>
      </w:r>
      <w:proofErr w:type="spellEnd"/>
      <w:r w:rsidRPr="00344751">
        <w:rPr>
          <w:rFonts w:ascii="Monaco" w:hAnsi="Monaco" w:cs="Monaco"/>
          <w:color w:val="000000" w:themeColor="text1"/>
          <w:sz w:val="18"/>
          <w:szCs w:val="18"/>
        </w:rPr>
        <w:t xml:space="preserve"> row)</w:t>
      </w:r>
    </w:p>
    <w:p w14:paraId="3BE38BC3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>{</w:t>
      </w:r>
    </w:p>
    <w:p w14:paraId="23758DB6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</w:p>
    <w:p w14:paraId="6FCA38BC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3BEF7849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6CE66940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5E60A932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3D47C133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04CB99CC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11D7D98A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20C13FFA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30C0202E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559F4DB1" w14:textId="77777777" w:rsid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5B7455FE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</w:p>
    <w:p w14:paraId="1913D12F" w14:textId="77777777" w:rsidR="00344751" w:rsidRPr="00344751" w:rsidRDefault="00344751" w:rsidP="00344751">
      <w:pPr>
        <w:widowControl w:val="0"/>
        <w:autoSpaceDE w:val="0"/>
        <w:autoSpaceDN w:val="0"/>
        <w:adjustRightInd w:val="0"/>
        <w:rPr>
          <w:rFonts w:ascii="Monaco" w:hAnsi="Monaco" w:cs="Monaco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  <w:t>}</w:t>
      </w:r>
    </w:p>
    <w:p w14:paraId="284CBEBC" w14:textId="77777777" w:rsidR="00FE11B1" w:rsidRPr="00344751" w:rsidRDefault="00344751" w:rsidP="00344751">
      <w:pPr>
        <w:tabs>
          <w:tab w:val="left" w:pos="540"/>
        </w:tabs>
        <w:rPr>
          <w:rFonts w:ascii="Courier New" w:hAnsi="Courier New" w:cs="Courier New"/>
          <w:color w:val="000000" w:themeColor="text1"/>
          <w:sz w:val="18"/>
          <w:szCs w:val="18"/>
        </w:rPr>
      </w:pPr>
      <w:r w:rsidRPr="00344751">
        <w:rPr>
          <w:rFonts w:ascii="Monaco" w:hAnsi="Monaco" w:cs="Monaco"/>
          <w:color w:val="000000" w:themeColor="text1"/>
          <w:sz w:val="18"/>
          <w:szCs w:val="18"/>
        </w:rPr>
        <w:tab/>
      </w:r>
    </w:p>
    <w:sectPr w:rsidR="00FE11B1" w:rsidRPr="00344751" w:rsidSect="00344751">
      <w:headerReference w:type="first" r:id="rId7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B3A97" w14:textId="77777777" w:rsidR="00344751" w:rsidRDefault="00344751" w:rsidP="00344751">
      <w:r>
        <w:separator/>
      </w:r>
    </w:p>
  </w:endnote>
  <w:endnote w:type="continuationSeparator" w:id="0">
    <w:p w14:paraId="3C5D6F07" w14:textId="77777777" w:rsidR="00344751" w:rsidRDefault="00344751" w:rsidP="0034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DF0CA" w14:textId="77777777" w:rsidR="00344751" w:rsidRDefault="00344751" w:rsidP="00344751">
      <w:r>
        <w:separator/>
      </w:r>
    </w:p>
  </w:footnote>
  <w:footnote w:type="continuationSeparator" w:id="0">
    <w:p w14:paraId="5339F143" w14:textId="77777777" w:rsidR="00344751" w:rsidRDefault="00344751" w:rsidP="003447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3AA60" w14:textId="77777777" w:rsidR="00344751" w:rsidRDefault="00344751" w:rsidP="00344751">
    <w:pPr>
      <w:pStyle w:val="Header"/>
      <w:pBdr>
        <w:top w:val="single" w:sz="4" w:space="1" w:color="auto"/>
      </w:pBdr>
    </w:pPr>
    <w:r>
      <w:t>I have neither received nor rendered unauthorized help and will not discuss this exam with other students who have not taken it yet.</w:t>
    </w:r>
  </w:p>
  <w:p w14:paraId="6ECC02C2" w14:textId="77777777" w:rsidR="00344751" w:rsidRDefault="00344751" w:rsidP="00344751">
    <w:pPr>
      <w:pStyle w:val="Header"/>
    </w:pPr>
    <w:r>
      <w:t>Final Exam – 04/24/2013</w:t>
    </w:r>
    <w:r>
      <w:tab/>
    </w:r>
    <w:r>
      <w:tab/>
      <w:t>CS 239</w:t>
    </w:r>
  </w:p>
  <w:p w14:paraId="2392BD2C" w14:textId="77777777" w:rsidR="00344751" w:rsidRDefault="00344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51"/>
    <w:rsid w:val="00210053"/>
    <w:rsid w:val="00344751"/>
    <w:rsid w:val="006715E5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394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51"/>
  </w:style>
  <w:style w:type="paragraph" w:styleId="Footer">
    <w:name w:val="footer"/>
    <w:basedOn w:val="Normal"/>
    <w:link w:val="FooterChar"/>
    <w:uiPriority w:val="99"/>
    <w:unhideWhenUsed/>
    <w:rsid w:val="00344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51"/>
  </w:style>
  <w:style w:type="paragraph" w:styleId="Footer">
    <w:name w:val="footer"/>
    <w:basedOn w:val="Normal"/>
    <w:link w:val="FooterChar"/>
    <w:uiPriority w:val="99"/>
    <w:unhideWhenUsed/>
    <w:rsid w:val="00344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2</cp:revision>
  <cp:lastPrinted>2013-04-23T23:20:00Z</cp:lastPrinted>
  <dcterms:created xsi:type="dcterms:W3CDTF">2013-04-23T23:00:00Z</dcterms:created>
  <dcterms:modified xsi:type="dcterms:W3CDTF">2013-04-23T23:22:00Z</dcterms:modified>
</cp:coreProperties>
</file>